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附件4-7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11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浙</w:t>
      </w: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highlight w:val="none"/>
        </w:rPr>
        <w:t>江省</w:t>
      </w: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highlight w:val="none"/>
          <w:lang w:eastAsia="zh-CN"/>
        </w:rPr>
        <w:t>知识产权奖</w:t>
      </w:r>
    </w:p>
    <w:p>
      <w:pPr>
        <w:spacing w:line="1100" w:lineRule="exact"/>
        <w:jc w:val="center"/>
        <w:rPr>
          <w:rFonts w:hint="default" w:hAnsi="宋体" w:cs="宋体"/>
          <w:b/>
          <w:bCs/>
          <w:sz w:val="64"/>
          <w:szCs w:val="64"/>
          <w:highlight w:val="none"/>
          <w:lang w:val="en-US" w:eastAsia="zh-CN"/>
        </w:rPr>
      </w:pPr>
      <w:r>
        <w:rPr>
          <w:rFonts w:hint="eastAsia" w:hAnsi="宋体" w:cs="宋体"/>
          <w:b/>
          <w:bCs/>
          <w:sz w:val="64"/>
          <w:szCs w:val="64"/>
          <w:highlight w:val="none"/>
          <w:lang w:val="en-US" w:eastAsia="zh-CN"/>
        </w:rPr>
        <w:t>版权和其他知识产权</w:t>
      </w:r>
      <w:r>
        <w:rPr>
          <w:rFonts w:hint="default" w:hAnsi="宋体" w:cs="宋体"/>
          <w:b/>
          <w:bCs/>
          <w:sz w:val="64"/>
          <w:szCs w:val="64"/>
          <w:highlight w:val="none"/>
          <w:lang w:val="en-US" w:eastAsia="zh-CN"/>
        </w:rPr>
        <w:t>奖</w:t>
      </w:r>
    </w:p>
    <w:p>
      <w:pPr>
        <w:spacing w:line="1100" w:lineRule="exact"/>
        <w:jc w:val="center"/>
        <w:rPr>
          <w:rFonts w:hint="default" w:ascii="Times New Roman" w:hAnsi="宋体" w:eastAsia="宋体" w:cs="宋体"/>
          <w:b/>
          <w:bCs/>
          <w:sz w:val="64"/>
          <w:szCs w:val="64"/>
          <w:highlight w:val="none"/>
        </w:rPr>
      </w:pPr>
      <w:r>
        <w:rPr>
          <w:rFonts w:hint="eastAsia" w:hAnsi="宋体" w:cs="宋体"/>
          <w:b/>
          <w:bCs/>
          <w:sz w:val="64"/>
          <w:szCs w:val="64"/>
          <w:highlight w:val="none"/>
          <w:lang w:eastAsia="zh-CN"/>
        </w:rPr>
        <w:t>（</w:t>
      </w:r>
      <w:r>
        <w:rPr>
          <w:rFonts w:hint="eastAsia" w:hAnsi="宋体" w:cs="宋体"/>
          <w:b/>
          <w:bCs/>
          <w:sz w:val="64"/>
          <w:szCs w:val="64"/>
          <w:highlight w:val="none"/>
          <w:lang w:val="en-US" w:eastAsia="zh-CN"/>
        </w:rPr>
        <w:t>艺术作品</w:t>
      </w:r>
      <w:r>
        <w:rPr>
          <w:rFonts w:hint="eastAsia" w:hAnsi="宋体" w:cs="宋体"/>
          <w:b/>
          <w:bCs/>
          <w:sz w:val="64"/>
          <w:szCs w:val="64"/>
          <w:highlight w:val="none"/>
          <w:lang w:eastAsia="zh-CN"/>
        </w:rPr>
        <w:t>）</w:t>
      </w:r>
      <w:r>
        <w:rPr>
          <w:rFonts w:hint="default" w:ascii="Times New Roman" w:hAnsi="宋体" w:eastAsia="宋体" w:cs="宋体"/>
          <w:b/>
          <w:bCs/>
          <w:sz w:val="64"/>
          <w:szCs w:val="64"/>
          <w:highlight w:val="none"/>
          <w:lang w:eastAsia="zh-CN"/>
        </w:rPr>
        <w:t>提名</w:t>
      </w:r>
      <w:r>
        <w:rPr>
          <w:rFonts w:hint="default" w:ascii="Times New Roman" w:hAnsi="宋体" w:eastAsia="宋体" w:cs="宋体"/>
          <w:b/>
          <w:bCs/>
          <w:sz w:val="64"/>
          <w:szCs w:val="64"/>
          <w:highlight w:val="none"/>
        </w:rPr>
        <w:t>表</w:t>
      </w:r>
    </w:p>
    <w:p>
      <w:pPr>
        <w:spacing w:line="580" w:lineRule="exact"/>
        <w:jc w:val="center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（被提名者是单位的用表）</w:t>
      </w:r>
    </w:p>
    <w:p>
      <w:pPr>
        <w:pStyle w:val="13"/>
      </w:pPr>
    </w:p>
    <w:p>
      <w:pPr>
        <w:pStyle w:val="13"/>
      </w:pPr>
    </w:p>
    <w:p>
      <w:pPr>
        <w:spacing w:line="780" w:lineRule="exact"/>
        <w:ind w:firstLine="723" w:firstLineChars="200"/>
        <w:rPr>
          <w:b/>
          <w:bCs/>
          <w:sz w:val="36"/>
          <w:szCs w:val="36"/>
          <w:highlight w:val="none"/>
          <w:u w:val="single"/>
        </w:rPr>
      </w:pPr>
      <w:r>
        <w:rPr>
          <w:rFonts w:hint="eastAsia" w:hAnsi="宋体" w:cs="宋体"/>
          <w:b/>
          <w:bCs/>
          <w:sz w:val="36"/>
          <w:szCs w:val="36"/>
          <w:highlight w:val="none"/>
          <w:lang w:val="en-US" w:eastAsia="zh-CN"/>
        </w:rPr>
        <w:t>被提名者</w:t>
      </w:r>
      <w:r>
        <w:rPr>
          <w:rFonts w:hint="eastAsia" w:hAnsi="宋体" w:cs="宋体"/>
          <w:b/>
          <w:bCs/>
          <w:sz w:val="36"/>
          <w:szCs w:val="36"/>
          <w:highlight w:val="none"/>
        </w:rPr>
        <w:t>：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</w:rPr>
        <w:t xml:space="preserve">   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  <w:lang w:val="en-US" w:eastAsia="zh-CN"/>
        </w:rPr>
        <w:t>浙江艺术职业学院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</w:rPr>
        <w:t xml:space="preserve">                            </w:t>
      </w:r>
    </w:p>
    <w:p>
      <w:pPr>
        <w:spacing w:line="780" w:lineRule="exact"/>
        <w:ind w:firstLine="723" w:firstLineChars="200"/>
        <w:rPr>
          <w:b/>
          <w:bCs/>
          <w:sz w:val="36"/>
          <w:szCs w:val="36"/>
          <w:highlight w:val="none"/>
        </w:rPr>
      </w:pPr>
      <w:r>
        <w:rPr>
          <w:rFonts w:hint="eastAsia" w:hAnsi="宋体" w:cs="宋体"/>
          <w:b/>
          <w:bCs/>
          <w:sz w:val="36"/>
          <w:szCs w:val="36"/>
          <w:highlight w:val="none"/>
          <w:lang w:val="en-US" w:eastAsia="zh-CN"/>
        </w:rPr>
        <w:t>被提名</w:t>
      </w:r>
      <w:r>
        <w:rPr>
          <w:rFonts w:hint="eastAsia" w:hAnsi="宋体" w:cs="宋体"/>
          <w:b/>
          <w:bCs/>
          <w:sz w:val="36"/>
          <w:szCs w:val="36"/>
          <w:highlight w:val="none"/>
        </w:rPr>
        <w:t>项目：</w:t>
      </w:r>
      <w:r>
        <w:rPr>
          <w:rFonts w:hint="eastAsia" w:hAnsi="宋体" w:cs="宋体"/>
          <w:b/>
          <w:bCs/>
          <w:sz w:val="32"/>
          <w:szCs w:val="32"/>
          <w:highlight w:val="none"/>
          <w:u w:val="single"/>
          <w:lang w:eastAsia="zh-CN"/>
        </w:rPr>
        <w:t>《</w:t>
      </w:r>
      <w:r>
        <w:rPr>
          <w:rFonts w:hint="eastAsia" w:hAnsi="宋体" w:cs="宋体"/>
          <w:b/>
          <w:bCs/>
          <w:sz w:val="32"/>
          <w:szCs w:val="32"/>
          <w:highlight w:val="none"/>
          <w:u w:val="single"/>
          <w:lang w:val="en-US" w:eastAsia="zh-CN"/>
        </w:rPr>
        <w:t>越音易通》——越剧语音电子字典</w:t>
      </w:r>
      <w:r>
        <w:rPr>
          <w:rFonts w:hint="eastAsia" w:hAnsi="宋体" w:cs="宋体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</w:rPr>
        <w:t xml:space="preserve">              </w:t>
      </w:r>
    </w:p>
    <w:p>
      <w:pPr>
        <w:spacing w:line="780" w:lineRule="exact"/>
        <w:ind w:firstLine="723" w:firstLineChars="200"/>
        <w:rPr>
          <w:b/>
          <w:bCs/>
          <w:sz w:val="36"/>
          <w:szCs w:val="36"/>
          <w:highlight w:val="none"/>
        </w:rPr>
      </w:pPr>
      <w:r>
        <w:rPr>
          <w:rFonts w:hint="eastAsia" w:hAnsi="宋体" w:cs="宋体"/>
          <w:b/>
          <w:bCs/>
          <w:sz w:val="36"/>
          <w:szCs w:val="36"/>
          <w:highlight w:val="none"/>
          <w:lang w:val="en-US" w:eastAsia="zh-CN"/>
        </w:rPr>
        <w:t>提 名 者</w:t>
      </w:r>
      <w:r>
        <w:rPr>
          <w:rFonts w:hint="eastAsia" w:hAnsi="宋体" w:cs="宋体"/>
          <w:b/>
          <w:bCs/>
          <w:sz w:val="36"/>
          <w:szCs w:val="36"/>
          <w:highlight w:val="none"/>
        </w:rPr>
        <w:t>：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</w:rPr>
        <w:t xml:space="preserve">  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  <w:lang w:val="en-US" w:eastAsia="zh-CN"/>
        </w:rPr>
        <w:t>浙江艺术职业学院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</w:rPr>
        <w:t xml:space="preserve">                             </w:t>
      </w:r>
    </w:p>
    <w:p>
      <w:pPr>
        <w:spacing w:line="780" w:lineRule="exact"/>
        <w:ind w:firstLine="723" w:firstLineChars="200"/>
        <w:rPr>
          <w:b/>
          <w:bCs/>
          <w:sz w:val="36"/>
          <w:szCs w:val="36"/>
          <w:highlight w:val="none"/>
          <w:u w:val="single"/>
        </w:rPr>
      </w:pPr>
      <w:r>
        <w:rPr>
          <w:rFonts w:hint="eastAsia" w:hAnsi="宋体" w:cs="宋体"/>
          <w:b/>
          <w:bCs/>
          <w:sz w:val="36"/>
          <w:szCs w:val="36"/>
          <w:highlight w:val="none"/>
        </w:rPr>
        <w:t>填报日期：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</w:rPr>
        <w:t xml:space="preserve">   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  <w:lang w:val="en-US" w:eastAsia="zh-CN"/>
        </w:rPr>
        <w:t>2022.12.15</w:t>
      </w:r>
      <w:r>
        <w:rPr>
          <w:rFonts w:hint="eastAsia" w:hAnsi="宋体" w:cs="宋体"/>
          <w:b/>
          <w:bCs/>
          <w:sz w:val="36"/>
          <w:szCs w:val="36"/>
          <w:highlight w:val="none"/>
          <w:u w:val="single"/>
        </w:rPr>
        <w:t xml:space="preserve">                            </w:t>
      </w:r>
    </w:p>
    <w:p>
      <w:pPr>
        <w:spacing w:line="58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580" w:lineRule="exact"/>
        <w:rPr>
          <w:rFonts w:eastAsia="仿宋_GB2312"/>
          <w:sz w:val="32"/>
          <w:szCs w:val="32"/>
          <w:highlight w:val="none"/>
        </w:rPr>
      </w:pPr>
    </w:p>
    <w:p>
      <w:pPr>
        <w:pStyle w:val="13"/>
        <w:rPr>
          <w:rFonts w:eastAsia="仿宋_GB2312"/>
          <w:sz w:val="32"/>
          <w:szCs w:val="32"/>
          <w:highlight w:val="none"/>
        </w:rPr>
      </w:pPr>
    </w:p>
    <w:p>
      <w:pPr>
        <w:spacing w:line="580" w:lineRule="exact"/>
        <w:rPr>
          <w:rFonts w:eastAsia="仿宋_GB2312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Times New Roman" w:hAnsi="楷体" w:eastAsia="楷体" w:cs="楷体"/>
          <w:b/>
          <w:bCs/>
          <w:sz w:val="36"/>
          <w:szCs w:val="36"/>
          <w:highlight w:val="none"/>
        </w:rPr>
      </w:pPr>
      <w:bookmarkStart w:id="0" w:name="_Hlk104393582"/>
      <w:r>
        <w:rPr>
          <w:rFonts w:hint="eastAsia" w:hAnsi="楷体" w:eastAsia="楷体" w:cs="楷体"/>
          <w:b/>
          <w:bCs/>
          <w:sz w:val="36"/>
          <w:szCs w:val="36"/>
          <w:highlight w:val="none"/>
        </w:rPr>
        <w:t>浙江</w:t>
      </w:r>
      <w:r>
        <w:rPr>
          <w:rFonts w:hint="eastAsia" w:ascii="Times New Roman" w:hAnsi="楷体" w:eastAsia="楷体" w:cs="楷体"/>
          <w:b/>
          <w:bCs/>
          <w:sz w:val="36"/>
          <w:szCs w:val="36"/>
          <w:highlight w:val="none"/>
        </w:rPr>
        <w:t>省</w:t>
      </w:r>
      <w:r>
        <w:rPr>
          <w:rFonts w:hint="eastAsia" w:ascii="Times New Roman" w:hAnsi="楷体" w:eastAsia="楷体" w:cs="楷体"/>
          <w:b/>
          <w:bCs/>
          <w:sz w:val="36"/>
          <w:szCs w:val="36"/>
          <w:highlight w:val="none"/>
          <w:lang w:val="en-US" w:eastAsia="zh-CN"/>
        </w:rPr>
        <w:t>知识产权奖评审委员会办公室</w:t>
      </w:r>
      <w:r>
        <w:rPr>
          <w:rFonts w:hint="eastAsia" w:ascii="Times New Roman" w:hAnsi="楷体" w:eastAsia="楷体" w:cs="楷体"/>
          <w:b/>
          <w:bCs/>
          <w:sz w:val="36"/>
          <w:szCs w:val="36"/>
          <w:highlight w:val="none"/>
        </w:rPr>
        <w:t>制</w:t>
      </w:r>
    </w:p>
    <w:bookmarkEnd w:id="0"/>
    <w:p>
      <w:pPr>
        <w:spacing w:before="240" w:beforeLines="100" w:after="240" w:afterLines="100"/>
        <w:jc w:val="center"/>
        <w:outlineLvl w:val="0"/>
        <w:rPr>
          <w:rFonts w:eastAsia="楷体"/>
          <w:b/>
          <w:bCs/>
          <w:sz w:val="36"/>
          <w:szCs w:val="36"/>
          <w:highlight w:val="none"/>
        </w:rPr>
        <w:sectPr>
          <w:footerReference r:id="rId4" w:type="first"/>
          <w:footerReference r:id="rId3" w:type="default"/>
          <w:pgSz w:w="11907" w:h="16840"/>
          <w:pgMar w:top="1440" w:right="1797" w:bottom="1091" w:left="1797" w:header="851" w:footer="992" w:gutter="0"/>
          <w:pgNumType w:start="1"/>
          <w:cols w:space="720" w:num="1"/>
          <w:titlePg/>
          <w:docGrid w:linePitch="312" w:charSpace="0"/>
        </w:sectPr>
      </w:pPr>
    </w:p>
    <w:p>
      <w:pPr>
        <w:spacing w:before="240" w:beforeLines="100" w:after="240" w:afterLines="100"/>
        <w:jc w:val="center"/>
        <w:outlineLvl w:val="0"/>
        <w:rPr>
          <w:rFonts w:hint="eastAsia" w:ascii="方正小标宋简体" w:eastAsia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en-US" w:eastAsia="zh-CN"/>
        </w:rPr>
        <w:t>提名</w:t>
      </w:r>
      <w:r>
        <w:rPr>
          <w:rFonts w:hint="eastAsia" w:ascii="方正小标宋简体" w:eastAsia="方正小标宋简体" w:cs="Times New Roman"/>
          <w:sz w:val="36"/>
          <w:szCs w:val="36"/>
          <w:highlight w:val="none"/>
          <w:lang w:val="en-US" w:eastAsia="zh-CN"/>
        </w:rPr>
        <w:t>单位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基本情况和</w:t>
      </w:r>
      <w:r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  <w:t>提名意见</w:t>
      </w:r>
    </w:p>
    <w:tbl>
      <w:tblPr>
        <w:tblStyle w:val="1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66"/>
        <w:gridCol w:w="1441"/>
        <w:gridCol w:w="1837"/>
        <w:gridCol w:w="1311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单位名称</w:t>
            </w:r>
          </w:p>
        </w:tc>
        <w:tc>
          <w:tcPr>
            <w:tcW w:w="434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浙江艺术职业学院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提名单位类别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省属高校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通讯地址</w:t>
            </w:r>
          </w:p>
        </w:tc>
        <w:tc>
          <w:tcPr>
            <w:tcW w:w="7795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杭州市滨江区滨文路518号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78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none"/>
                <w:lang w:eastAsia="zh-CN"/>
              </w:rPr>
              <w:t>统一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none"/>
                <w:lang w:val="en-US" w:eastAsia="zh-CN"/>
              </w:rPr>
              <w:t>社会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none"/>
                <w:lang w:eastAsia="zh-CN"/>
              </w:rPr>
              <w:t>信用代码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none"/>
                <w:lang w:val="en-US" w:eastAsia="zh-CN"/>
              </w:rPr>
              <w:t>/组织机构代码</w:t>
            </w:r>
          </w:p>
        </w:tc>
        <w:tc>
          <w:tcPr>
            <w:tcW w:w="528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12330000751186053K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联系人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王玲瑛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办公电话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0571-87150065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移动电话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13515819290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电子邮箱</w:t>
            </w:r>
          </w:p>
        </w:tc>
        <w:tc>
          <w:tcPr>
            <w:tcW w:w="43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22071644@qq.com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传真</w:t>
            </w:r>
          </w:p>
        </w:tc>
        <w:tc>
          <w:tcPr>
            <w:tcW w:w="2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7" w:hRule="atLeast"/>
          <w:jc w:val="center"/>
        </w:trPr>
        <w:tc>
          <w:tcPr>
            <w:tcW w:w="90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提名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意见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</w:rPr>
              <w:t>应当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就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被提名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者的艺术作品思想内容、独创性及特性、转化传播运用与经济效益、保护举措完善度等方面提出明确意见，内容包括政治观点、弘扬优秀文化、独创性、特性、转化效果、传播效果、产品销售、版权贸易、版权保护等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。限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  <w:t>00字）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</w:p>
          <w:p>
            <w:pPr>
              <w:pStyle w:val="13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《关于实施中华优秀传统文化传承发展工程的意见》《国家“十三五”时期文化发展改革规划纲要》《关于戏曲进乡村的实施方案》《关于新形势下加强戏曲教育工作的意见》《关于戏曲进校园的实施意见》《关于进一步做好戏曲进校园工作的通知》等中央和文化部</w:t>
            </w: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文件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，均从国家政策层面对戏曲深度扶持提出了保障。</w:t>
            </w: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越剧是浙江的文化金名片，越音字典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目标在于夯实戏曲文化自信、生态基础和基层活力。</w:t>
            </w:r>
          </w:p>
          <w:p>
            <w:pPr>
              <w:pStyle w:val="13"/>
              <w:ind w:firstLine="720" w:firstLineChars="300"/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随着当今社会时代的发展</w:t>
            </w:r>
            <w:r>
              <w:rPr>
                <w:rFonts w:hint="eastAsia" w:cs="Times New Roman" w:eastAsiaTheme="minorEastAsia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科技的日新月异</w:t>
            </w:r>
            <w:r>
              <w:rPr>
                <w:rFonts w:hint="eastAsia" w:cs="Times New Roman" w:eastAsiaTheme="minorEastAsia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信息技术在传统文化传播中的重要性日益凸显。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2006年，越剧被列为第一批次的国家级非物质文化遗产。浙江作为越剧的发源地和人才培养的重要基地，如何更好地传承与发展越剧艺术，如何培养适应社会与时代发展需要的人才，是摆在面前一个紧迫而严峻的课题。</w:t>
            </w:r>
          </w:p>
          <w:p>
            <w:pPr>
              <w:pStyle w:val="13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越剧舞台语言是以越剧的发源地一一浙江嵊州方言为基础，吸收融入书面语和戏曲中州韵的要素；是从广泛使用的越剧舞台语言历史地、辩证地归纳出来的</w:t>
            </w:r>
            <w:r>
              <w:rPr>
                <w:rFonts w:hint="eastAsia" w:cs="Times New Roman" w:eastAsiaTheme="minorEastAsia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有完整的声、韵、调，并自成体系的一种</w:t>
            </w: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戏曲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语言。</w:t>
            </w: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当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专业从事人员（院校越剧学生及院团演员）遇到新剧本，新唱段时，或多或少有些字不知该怎么念，总是要查找语音或询问专家、老师等。比较费时费力。非专业从事人员（越剧爱好者和中小学戏曲传授者）：这类人群基本上没有</w:t>
            </w: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受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过专业的训练，当遇到越剧语言发音问题时，就算每个字有音标，也不一定能念准确。因为越剧有一套完整的声、韵、调并自成体系的语音。</w:t>
            </w: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需要一个语音字典有专业的示范。</w:t>
            </w:r>
          </w:p>
          <w:p>
            <w:pPr>
              <w:pStyle w:val="13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怎样将互联网和戏曲教学有机融合，让高科技为戏曲教育所用，这是</w:t>
            </w:r>
            <w:r>
              <w:rPr>
                <w:rFonts w:hint="eastAsia" w:cs="Times New Roman" w:eastAsiaTheme="minorEastAsia"/>
                <w:sz w:val="24"/>
                <w:highlight w:val="none"/>
                <w:lang w:val="en-US" w:eastAsia="zh-CN"/>
              </w:rPr>
              <w:t>越剧语音电子字典正在做的。字典</w:t>
            </w: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</w:rPr>
              <w:t>将越剧语音（所有的汉字）进行整理、标注音标、及人声录制，通过高科技编程，运用APP、微信公众号、小程序向全社会进行推广。加强个性化学习资源配置，拓展学习时间和学习空间。积极探索适应现代信息技术发展要求的课堂教学新方法、新模式。通过本软件可以实现汉字译越白。用户可以根据自己的需要去查询越白。它最大优势是通过互联网可以快速查询、随时随地学习。不仅全国各大院校可用于辅助教学，院团越剧演员、戏曲爱好者、中小学戏曲传教者及学习者都能受益。</w:t>
            </w:r>
          </w:p>
          <w:p>
            <w:pPr>
              <w:pStyle w:val="13"/>
              <w:ind w:firstLine="3840" w:firstLineChars="1600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</w:t>
            </w:r>
          </w:p>
          <w:p>
            <w:pPr>
              <w:pStyle w:val="13"/>
              <w:ind w:firstLine="4320" w:firstLineChars="1800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>（盖章）</w:t>
            </w:r>
          </w:p>
          <w:p>
            <w:pPr>
              <w:pStyle w:val="13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        年    月     日</w:t>
            </w:r>
          </w:p>
        </w:tc>
      </w:tr>
    </w:tbl>
    <w:p>
      <w:pPr>
        <w:spacing w:before="240" w:beforeLines="100" w:after="240" w:afterLines="100"/>
        <w:jc w:val="both"/>
        <w:outlineLvl w:val="0"/>
        <w:rPr>
          <w:rFonts w:hint="eastAsia" w:ascii="方正仿宋简体" w:hAnsi="Times New Roman" w:eastAsia="方正仿宋简体" w:cs="Times New Roman"/>
          <w:sz w:val="24"/>
          <w:highlight w:val="none"/>
          <w:lang w:eastAsia="zh-CN"/>
        </w:rPr>
      </w:pPr>
      <w:r>
        <w:rPr>
          <w:rFonts w:hint="eastAsia" w:ascii="方正仿宋简体" w:eastAsia="方正仿宋简体" w:cs="Times New Roman"/>
          <w:sz w:val="24"/>
          <w:highlight w:val="none"/>
          <w:lang w:val="en-US" w:eastAsia="zh-CN"/>
        </w:rPr>
        <w:t>备注：根据提名者属于单位或个人情况选择相应表格填写。提名单位类别包括省（部）属单位、设区市政府、省实验室、国家金奖获奖单位。</w:t>
      </w:r>
    </w:p>
    <w:p>
      <w:pPr>
        <w:rPr>
          <w:rFonts w:hint="eastAsia" w:ascii="方正仿宋简体" w:hAnsi="Times New Roman" w:eastAsia="方正仿宋简体" w:cs="Times New Roman"/>
          <w:sz w:val="24"/>
          <w:highlight w:val="none"/>
          <w:lang w:val="en-US" w:eastAsia="zh-CN"/>
        </w:rPr>
      </w:pPr>
    </w:p>
    <w:p>
      <w:pPr>
        <w:jc w:val="center"/>
        <w:rPr>
          <w:rFonts w:hint="default" w:ascii="方正小标宋简体" w:hAnsi="Times New Roman" w:eastAsia="方正小标宋简体" w:cs="Times New Roman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en-US" w:eastAsia="zh-CN"/>
        </w:rPr>
        <w:t>相关部门意见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7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9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  <w:t>主管部门意见</w:t>
            </w:r>
          </w:p>
        </w:tc>
        <w:tc>
          <w:tcPr>
            <w:tcW w:w="6645" w:type="dxa"/>
            <w:noWrap w:val="0"/>
            <w:vAlign w:val="center"/>
          </w:tcPr>
          <w:p>
            <w:pPr>
              <w:pStyle w:val="13"/>
              <w:ind w:firstLine="4320" w:firstLineChars="18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3"/>
              <w:ind w:firstLine="4320" w:firstLineChars="18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3"/>
              <w:ind w:firstLine="4320" w:firstLineChars="18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3"/>
              <w:ind w:firstLine="4320" w:firstLineChars="18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3"/>
              <w:ind w:firstLine="4320" w:firstLineChars="18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3"/>
              <w:ind w:firstLine="4320" w:firstLineChars="18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3"/>
              <w:ind w:firstLine="4320" w:firstLineChars="18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13"/>
              <w:ind w:firstLine="4320" w:firstLineChars="18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（盖章）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   年    月    日</w:t>
            </w:r>
          </w:p>
        </w:tc>
      </w:tr>
    </w:tbl>
    <w:p>
      <w:pPr>
        <w:rPr>
          <w:rFonts w:hint="eastAsia" w:ascii="方正小标宋简体" w:hAnsi="Times New Roman" w:eastAsia="方正小标宋简体" w:cs="Times New Roman"/>
          <w:sz w:val="36"/>
          <w:szCs w:val="36"/>
          <w:highlight w:val="none"/>
          <w:lang w:val="en-US" w:eastAsia="zh-CN"/>
        </w:rPr>
      </w:pPr>
      <w:r>
        <w:rPr>
          <w:rFonts w:hint="eastAsia" w:ascii="方正仿宋简体" w:eastAsia="方正仿宋简体" w:cs="Times New Roman"/>
          <w:sz w:val="24"/>
          <w:highlight w:val="none"/>
          <w:lang w:val="en-US" w:eastAsia="zh-CN"/>
        </w:rPr>
        <w:t>备</w:t>
      </w:r>
      <w:r>
        <w:rPr>
          <w:rFonts w:hint="eastAsia" w:ascii="方正仿宋简体" w:hAnsi="Times New Roman" w:eastAsia="方正仿宋简体" w:cs="Times New Roman"/>
          <w:sz w:val="24"/>
          <w:highlight w:val="none"/>
          <w:lang w:eastAsia="zh-CN"/>
        </w:rPr>
        <w:t>注：</w:t>
      </w:r>
      <w:r>
        <w:rPr>
          <w:rFonts w:hint="eastAsia" w:ascii="方正仿宋简体" w:eastAsia="方正仿宋简体" w:cs="Times New Roman"/>
          <w:sz w:val="24"/>
          <w:highlight w:val="none"/>
          <w:lang w:val="en-US" w:eastAsia="zh-CN"/>
        </w:rPr>
        <w:t>被</w:t>
      </w:r>
      <w:r>
        <w:rPr>
          <w:rFonts w:hint="eastAsia" w:ascii="方正仿宋简体" w:hAnsi="Times New Roman" w:eastAsia="方正仿宋简体" w:cs="Times New Roman"/>
          <w:sz w:val="24"/>
          <w:highlight w:val="none"/>
          <w:lang w:val="en-US" w:eastAsia="zh-CN"/>
        </w:rPr>
        <w:t>提名</w:t>
      </w:r>
      <w:r>
        <w:rPr>
          <w:rFonts w:hint="eastAsia" w:ascii="方正仿宋简体" w:eastAsia="方正仿宋简体" w:cs="Times New Roman"/>
          <w:sz w:val="24"/>
          <w:highlight w:val="none"/>
          <w:lang w:val="en-US" w:eastAsia="zh-CN"/>
        </w:rPr>
        <w:t>单位是</w:t>
      </w:r>
      <w:r>
        <w:rPr>
          <w:rFonts w:hint="eastAsia" w:ascii="方正仿宋简体" w:hAnsi="Times New Roman" w:eastAsia="方正仿宋简体" w:cs="Times New Roman"/>
          <w:color w:val="auto"/>
          <w:sz w:val="24"/>
          <w:szCs w:val="24"/>
          <w:highlight w:val="none"/>
        </w:rPr>
        <w:t>社会组织的，应按照管理权限征求</w:t>
      </w:r>
      <w:r>
        <w:rPr>
          <w:rFonts w:hint="eastAsia" w:ascii="方正仿宋简体" w:hAnsi="Times New Roman" w:eastAsia="方正仿宋简体" w:cs="Times New Roman"/>
          <w:color w:val="auto"/>
          <w:sz w:val="24"/>
          <w:szCs w:val="24"/>
          <w:highlight w:val="none"/>
          <w:lang w:eastAsia="zh-CN"/>
        </w:rPr>
        <w:t>主管</w:t>
      </w:r>
      <w:r>
        <w:rPr>
          <w:rFonts w:hint="eastAsia" w:ascii="方正仿宋简体" w:hAnsi="Times New Roman" w:eastAsia="方正仿宋简体" w:cs="Times New Roman"/>
          <w:sz w:val="24"/>
          <w:szCs w:val="24"/>
          <w:highlight w:val="none"/>
          <w:lang w:val="en-US" w:eastAsia="zh-CN"/>
        </w:rPr>
        <w:t>单位</w:t>
      </w:r>
      <w:r>
        <w:rPr>
          <w:rFonts w:hint="eastAsia" w:ascii="方正仿宋简体" w:hAnsi="Times New Roman" w:eastAsia="方正仿宋简体" w:cs="Times New Roman"/>
          <w:color w:val="auto"/>
          <w:sz w:val="24"/>
          <w:szCs w:val="24"/>
          <w:highlight w:val="none"/>
        </w:rPr>
        <w:t>意见</w:t>
      </w:r>
      <w:r>
        <w:rPr>
          <w:rFonts w:hint="eastAsia" w:ascii="方正仿宋简体" w:hAnsi="Times New Roman" w:eastAsia="方正仿宋简体" w:cs="Times New Roman"/>
          <w:sz w:val="24"/>
          <w:highlight w:val="none"/>
          <w:lang w:val="en-US" w:eastAsia="zh-CN"/>
        </w:rPr>
        <w:t>。</w:t>
      </w:r>
      <w:bookmarkStart w:id="1" w:name="_GoBack"/>
      <w:bookmarkEnd w:id="1"/>
    </w:p>
    <w:p>
      <w:pPr>
        <w:rPr>
          <w:rFonts w:hint="eastAsia" w:ascii="方正仿宋简体" w:eastAsia="方正仿宋简体"/>
          <w:highlight w:val="none"/>
        </w:rPr>
      </w:pPr>
    </w:p>
    <w:sectPr>
      <w:footerReference r:id="rId6" w:type="first"/>
      <w:footerReference r:id="rId5" w:type="default"/>
      <w:pgSz w:w="11907" w:h="16840"/>
      <w:pgMar w:top="1440" w:right="1797" w:bottom="1091" w:left="1797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ODVjYjU3YjgwN2Y4ZmE5MjczNTM1NjdjMGFkMTcifQ=="/>
  </w:docVars>
  <w:rsids>
    <w:rsidRoot w:val="00B6320A"/>
    <w:rsid w:val="000067C8"/>
    <w:rsid w:val="000074E0"/>
    <w:rsid w:val="00007E57"/>
    <w:rsid w:val="00014A8E"/>
    <w:rsid w:val="00016CF6"/>
    <w:rsid w:val="00032B6F"/>
    <w:rsid w:val="000337B7"/>
    <w:rsid w:val="00034046"/>
    <w:rsid w:val="0003611E"/>
    <w:rsid w:val="00043E8F"/>
    <w:rsid w:val="00065077"/>
    <w:rsid w:val="00071587"/>
    <w:rsid w:val="00076497"/>
    <w:rsid w:val="000855CC"/>
    <w:rsid w:val="00086E9D"/>
    <w:rsid w:val="000919CD"/>
    <w:rsid w:val="00097452"/>
    <w:rsid w:val="000A79ED"/>
    <w:rsid w:val="000B3A51"/>
    <w:rsid w:val="000D2030"/>
    <w:rsid w:val="000F4B5E"/>
    <w:rsid w:val="00101C3E"/>
    <w:rsid w:val="00110E84"/>
    <w:rsid w:val="00112ECC"/>
    <w:rsid w:val="00123364"/>
    <w:rsid w:val="001245E2"/>
    <w:rsid w:val="00125242"/>
    <w:rsid w:val="00135D24"/>
    <w:rsid w:val="001362BC"/>
    <w:rsid w:val="00145EC9"/>
    <w:rsid w:val="001515B6"/>
    <w:rsid w:val="001517AD"/>
    <w:rsid w:val="0015189B"/>
    <w:rsid w:val="001626B8"/>
    <w:rsid w:val="00166059"/>
    <w:rsid w:val="00170499"/>
    <w:rsid w:val="00181136"/>
    <w:rsid w:val="0018519B"/>
    <w:rsid w:val="001B1C0F"/>
    <w:rsid w:val="001B26F2"/>
    <w:rsid w:val="001F11DB"/>
    <w:rsid w:val="001F67BC"/>
    <w:rsid w:val="0020269C"/>
    <w:rsid w:val="00205C06"/>
    <w:rsid w:val="00212A78"/>
    <w:rsid w:val="00212CCB"/>
    <w:rsid w:val="0021303E"/>
    <w:rsid w:val="00215FE9"/>
    <w:rsid w:val="0023388D"/>
    <w:rsid w:val="00242C4A"/>
    <w:rsid w:val="002430C3"/>
    <w:rsid w:val="00257B01"/>
    <w:rsid w:val="0026020F"/>
    <w:rsid w:val="00285113"/>
    <w:rsid w:val="002868D7"/>
    <w:rsid w:val="002950D3"/>
    <w:rsid w:val="002A03B6"/>
    <w:rsid w:val="002A64DB"/>
    <w:rsid w:val="002B01F9"/>
    <w:rsid w:val="002C01DA"/>
    <w:rsid w:val="002F59A7"/>
    <w:rsid w:val="002F5BB5"/>
    <w:rsid w:val="00302D9C"/>
    <w:rsid w:val="0030327E"/>
    <w:rsid w:val="003051CB"/>
    <w:rsid w:val="003065AF"/>
    <w:rsid w:val="0032246B"/>
    <w:rsid w:val="0035304E"/>
    <w:rsid w:val="00361BF9"/>
    <w:rsid w:val="003712B9"/>
    <w:rsid w:val="00374488"/>
    <w:rsid w:val="00374910"/>
    <w:rsid w:val="00382201"/>
    <w:rsid w:val="0038628C"/>
    <w:rsid w:val="00394BC1"/>
    <w:rsid w:val="00394DD3"/>
    <w:rsid w:val="003A38BE"/>
    <w:rsid w:val="003A3C56"/>
    <w:rsid w:val="003B6412"/>
    <w:rsid w:val="003C0F86"/>
    <w:rsid w:val="003E572A"/>
    <w:rsid w:val="003E6120"/>
    <w:rsid w:val="003F1580"/>
    <w:rsid w:val="00407593"/>
    <w:rsid w:val="00411B75"/>
    <w:rsid w:val="00414AED"/>
    <w:rsid w:val="004235B3"/>
    <w:rsid w:val="00426F35"/>
    <w:rsid w:val="00440B17"/>
    <w:rsid w:val="00477DEC"/>
    <w:rsid w:val="00486A21"/>
    <w:rsid w:val="0048717C"/>
    <w:rsid w:val="00491778"/>
    <w:rsid w:val="00497601"/>
    <w:rsid w:val="004A2970"/>
    <w:rsid w:val="004B4586"/>
    <w:rsid w:val="004B5941"/>
    <w:rsid w:val="004B6620"/>
    <w:rsid w:val="004C1C96"/>
    <w:rsid w:val="004C2A9B"/>
    <w:rsid w:val="004C6483"/>
    <w:rsid w:val="004C6D19"/>
    <w:rsid w:val="004D17E9"/>
    <w:rsid w:val="004D34BC"/>
    <w:rsid w:val="004D798C"/>
    <w:rsid w:val="004E7DBC"/>
    <w:rsid w:val="00515839"/>
    <w:rsid w:val="0052514E"/>
    <w:rsid w:val="0052555F"/>
    <w:rsid w:val="00525F2B"/>
    <w:rsid w:val="005264D3"/>
    <w:rsid w:val="0055039E"/>
    <w:rsid w:val="0055124E"/>
    <w:rsid w:val="00557ECE"/>
    <w:rsid w:val="005631FD"/>
    <w:rsid w:val="00566CE3"/>
    <w:rsid w:val="00566ED9"/>
    <w:rsid w:val="005827F3"/>
    <w:rsid w:val="005916B5"/>
    <w:rsid w:val="00594177"/>
    <w:rsid w:val="005C153F"/>
    <w:rsid w:val="005C76C7"/>
    <w:rsid w:val="005D1482"/>
    <w:rsid w:val="005D28AA"/>
    <w:rsid w:val="005D3604"/>
    <w:rsid w:val="005E2B25"/>
    <w:rsid w:val="005F606B"/>
    <w:rsid w:val="005F7B4A"/>
    <w:rsid w:val="00611B6B"/>
    <w:rsid w:val="006146C5"/>
    <w:rsid w:val="00622903"/>
    <w:rsid w:val="006246CB"/>
    <w:rsid w:val="006261A1"/>
    <w:rsid w:val="0063129C"/>
    <w:rsid w:val="00633C95"/>
    <w:rsid w:val="0064207D"/>
    <w:rsid w:val="00645E5E"/>
    <w:rsid w:val="006579AF"/>
    <w:rsid w:val="00674018"/>
    <w:rsid w:val="00675EC0"/>
    <w:rsid w:val="00692E82"/>
    <w:rsid w:val="006A482D"/>
    <w:rsid w:val="006A54F8"/>
    <w:rsid w:val="006B1AF9"/>
    <w:rsid w:val="006B3930"/>
    <w:rsid w:val="006B46F9"/>
    <w:rsid w:val="006B74D5"/>
    <w:rsid w:val="006C00E0"/>
    <w:rsid w:val="006C047E"/>
    <w:rsid w:val="006D1E27"/>
    <w:rsid w:val="006D5203"/>
    <w:rsid w:val="006D64D4"/>
    <w:rsid w:val="006F0303"/>
    <w:rsid w:val="006F1297"/>
    <w:rsid w:val="006F38DB"/>
    <w:rsid w:val="006F3A70"/>
    <w:rsid w:val="00702780"/>
    <w:rsid w:val="00703149"/>
    <w:rsid w:val="00703C25"/>
    <w:rsid w:val="00705282"/>
    <w:rsid w:val="00716B34"/>
    <w:rsid w:val="00717EB9"/>
    <w:rsid w:val="00727A63"/>
    <w:rsid w:val="00744CC5"/>
    <w:rsid w:val="00757003"/>
    <w:rsid w:val="007646EC"/>
    <w:rsid w:val="00767DF7"/>
    <w:rsid w:val="00774AE2"/>
    <w:rsid w:val="0077731A"/>
    <w:rsid w:val="0078183E"/>
    <w:rsid w:val="00785367"/>
    <w:rsid w:val="007862EC"/>
    <w:rsid w:val="00793D35"/>
    <w:rsid w:val="007942CB"/>
    <w:rsid w:val="007961DF"/>
    <w:rsid w:val="007A02EC"/>
    <w:rsid w:val="007A033D"/>
    <w:rsid w:val="007A556C"/>
    <w:rsid w:val="007B78F5"/>
    <w:rsid w:val="007C690E"/>
    <w:rsid w:val="007D7ACF"/>
    <w:rsid w:val="007F2E52"/>
    <w:rsid w:val="00812AC8"/>
    <w:rsid w:val="00812BDA"/>
    <w:rsid w:val="00817A0B"/>
    <w:rsid w:val="00846F1E"/>
    <w:rsid w:val="00850089"/>
    <w:rsid w:val="0085165F"/>
    <w:rsid w:val="00855747"/>
    <w:rsid w:val="00864293"/>
    <w:rsid w:val="008650E0"/>
    <w:rsid w:val="00871A1D"/>
    <w:rsid w:val="00874F0A"/>
    <w:rsid w:val="0087510C"/>
    <w:rsid w:val="0087696A"/>
    <w:rsid w:val="0088098D"/>
    <w:rsid w:val="0088295D"/>
    <w:rsid w:val="00883641"/>
    <w:rsid w:val="008A42B3"/>
    <w:rsid w:val="008A48D7"/>
    <w:rsid w:val="008D0663"/>
    <w:rsid w:val="008D530F"/>
    <w:rsid w:val="008E0233"/>
    <w:rsid w:val="008F5F81"/>
    <w:rsid w:val="00900555"/>
    <w:rsid w:val="009110AD"/>
    <w:rsid w:val="00916B87"/>
    <w:rsid w:val="009339CE"/>
    <w:rsid w:val="00936D96"/>
    <w:rsid w:val="00937D52"/>
    <w:rsid w:val="0094102A"/>
    <w:rsid w:val="009468F4"/>
    <w:rsid w:val="00947A81"/>
    <w:rsid w:val="009509D0"/>
    <w:rsid w:val="00962D7A"/>
    <w:rsid w:val="00962EE0"/>
    <w:rsid w:val="00980629"/>
    <w:rsid w:val="009812F0"/>
    <w:rsid w:val="00982F05"/>
    <w:rsid w:val="009917A7"/>
    <w:rsid w:val="00995DC7"/>
    <w:rsid w:val="009978CE"/>
    <w:rsid w:val="009A6E66"/>
    <w:rsid w:val="009B3C2A"/>
    <w:rsid w:val="009C5885"/>
    <w:rsid w:val="009F5FC6"/>
    <w:rsid w:val="009F694D"/>
    <w:rsid w:val="009F7DE2"/>
    <w:rsid w:val="00A206AD"/>
    <w:rsid w:val="00A33976"/>
    <w:rsid w:val="00A4134B"/>
    <w:rsid w:val="00A41721"/>
    <w:rsid w:val="00A52AE7"/>
    <w:rsid w:val="00A548A6"/>
    <w:rsid w:val="00A66956"/>
    <w:rsid w:val="00A719F8"/>
    <w:rsid w:val="00A73993"/>
    <w:rsid w:val="00A94810"/>
    <w:rsid w:val="00AA5CFE"/>
    <w:rsid w:val="00AB75B6"/>
    <w:rsid w:val="00AC01AD"/>
    <w:rsid w:val="00AC1365"/>
    <w:rsid w:val="00AD2A84"/>
    <w:rsid w:val="00AE72AC"/>
    <w:rsid w:val="00AF06B4"/>
    <w:rsid w:val="00B0567E"/>
    <w:rsid w:val="00B0583F"/>
    <w:rsid w:val="00B234AA"/>
    <w:rsid w:val="00B3605D"/>
    <w:rsid w:val="00B50987"/>
    <w:rsid w:val="00B60B63"/>
    <w:rsid w:val="00B6320A"/>
    <w:rsid w:val="00B73B3C"/>
    <w:rsid w:val="00B7457D"/>
    <w:rsid w:val="00BC12E5"/>
    <w:rsid w:val="00BC35DE"/>
    <w:rsid w:val="00BC456D"/>
    <w:rsid w:val="00BD072A"/>
    <w:rsid w:val="00BD6EAE"/>
    <w:rsid w:val="00BE3011"/>
    <w:rsid w:val="00C03EA7"/>
    <w:rsid w:val="00C04E06"/>
    <w:rsid w:val="00C22E65"/>
    <w:rsid w:val="00C2315F"/>
    <w:rsid w:val="00C44ABC"/>
    <w:rsid w:val="00C537C3"/>
    <w:rsid w:val="00C71D62"/>
    <w:rsid w:val="00C864D2"/>
    <w:rsid w:val="00CA4B91"/>
    <w:rsid w:val="00CC2B42"/>
    <w:rsid w:val="00CC521C"/>
    <w:rsid w:val="00CD1879"/>
    <w:rsid w:val="00CD3B41"/>
    <w:rsid w:val="00CE22A4"/>
    <w:rsid w:val="00CE27DF"/>
    <w:rsid w:val="00CE4280"/>
    <w:rsid w:val="00CF021A"/>
    <w:rsid w:val="00CF50EB"/>
    <w:rsid w:val="00D1341A"/>
    <w:rsid w:val="00D50304"/>
    <w:rsid w:val="00D50E88"/>
    <w:rsid w:val="00D661F9"/>
    <w:rsid w:val="00D7542D"/>
    <w:rsid w:val="00D80278"/>
    <w:rsid w:val="00D85F53"/>
    <w:rsid w:val="00D86407"/>
    <w:rsid w:val="00D91C93"/>
    <w:rsid w:val="00D951EA"/>
    <w:rsid w:val="00DB3201"/>
    <w:rsid w:val="00DB7909"/>
    <w:rsid w:val="00DC32B8"/>
    <w:rsid w:val="00DC381B"/>
    <w:rsid w:val="00DC4378"/>
    <w:rsid w:val="00DC5EB2"/>
    <w:rsid w:val="00DC7A10"/>
    <w:rsid w:val="00DD4018"/>
    <w:rsid w:val="00DF15EE"/>
    <w:rsid w:val="00DF47C8"/>
    <w:rsid w:val="00DF5D35"/>
    <w:rsid w:val="00E01592"/>
    <w:rsid w:val="00E075B5"/>
    <w:rsid w:val="00E13F2F"/>
    <w:rsid w:val="00E153A7"/>
    <w:rsid w:val="00E167D4"/>
    <w:rsid w:val="00E21178"/>
    <w:rsid w:val="00E361DE"/>
    <w:rsid w:val="00E51591"/>
    <w:rsid w:val="00E51F58"/>
    <w:rsid w:val="00E56A8D"/>
    <w:rsid w:val="00E63907"/>
    <w:rsid w:val="00E83C7A"/>
    <w:rsid w:val="00ED486F"/>
    <w:rsid w:val="00EE0688"/>
    <w:rsid w:val="00EE1144"/>
    <w:rsid w:val="00EE79E7"/>
    <w:rsid w:val="00EF7AF5"/>
    <w:rsid w:val="00F00E49"/>
    <w:rsid w:val="00F14213"/>
    <w:rsid w:val="00F14C88"/>
    <w:rsid w:val="00F23557"/>
    <w:rsid w:val="00F35F25"/>
    <w:rsid w:val="00F443E4"/>
    <w:rsid w:val="00F448A4"/>
    <w:rsid w:val="00F50BB4"/>
    <w:rsid w:val="00F51C9F"/>
    <w:rsid w:val="00F552F2"/>
    <w:rsid w:val="00F566A8"/>
    <w:rsid w:val="00F61BC1"/>
    <w:rsid w:val="00F725AB"/>
    <w:rsid w:val="00F75800"/>
    <w:rsid w:val="00F806F9"/>
    <w:rsid w:val="00F83BA2"/>
    <w:rsid w:val="00F95767"/>
    <w:rsid w:val="00FB36D4"/>
    <w:rsid w:val="00FB4023"/>
    <w:rsid w:val="00FD341E"/>
    <w:rsid w:val="00FE677A"/>
    <w:rsid w:val="00FF7DCB"/>
    <w:rsid w:val="019C1C1A"/>
    <w:rsid w:val="019F3372"/>
    <w:rsid w:val="01D81184"/>
    <w:rsid w:val="02260477"/>
    <w:rsid w:val="02750329"/>
    <w:rsid w:val="04483022"/>
    <w:rsid w:val="0460456B"/>
    <w:rsid w:val="04D31337"/>
    <w:rsid w:val="05A93FA3"/>
    <w:rsid w:val="05AD2B75"/>
    <w:rsid w:val="05F95229"/>
    <w:rsid w:val="064E3E96"/>
    <w:rsid w:val="064E7477"/>
    <w:rsid w:val="06B62CBE"/>
    <w:rsid w:val="06C60583"/>
    <w:rsid w:val="07013F3A"/>
    <w:rsid w:val="080F08D8"/>
    <w:rsid w:val="08137DC0"/>
    <w:rsid w:val="08B5322E"/>
    <w:rsid w:val="09067F2D"/>
    <w:rsid w:val="0B0E131B"/>
    <w:rsid w:val="0B1711BE"/>
    <w:rsid w:val="0B3C6867"/>
    <w:rsid w:val="0B7D1FFD"/>
    <w:rsid w:val="0BA94A6C"/>
    <w:rsid w:val="0BB06663"/>
    <w:rsid w:val="0BD9032C"/>
    <w:rsid w:val="0C7B5FAF"/>
    <w:rsid w:val="0CD261C9"/>
    <w:rsid w:val="0D155097"/>
    <w:rsid w:val="0D411534"/>
    <w:rsid w:val="0D961542"/>
    <w:rsid w:val="0E15651D"/>
    <w:rsid w:val="0E410C26"/>
    <w:rsid w:val="0F6872A6"/>
    <w:rsid w:val="0F6F4781"/>
    <w:rsid w:val="0F7038A0"/>
    <w:rsid w:val="11351FFF"/>
    <w:rsid w:val="117879A9"/>
    <w:rsid w:val="13331EDA"/>
    <w:rsid w:val="13532A49"/>
    <w:rsid w:val="13737F6D"/>
    <w:rsid w:val="13A50343"/>
    <w:rsid w:val="14872439"/>
    <w:rsid w:val="15645602"/>
    <w:rsid w:val="161834AA"/>
    <w:rsid w:val="16272C2C"/>
    <w:rsid w:val="17D268F8"/>
    <w:rsid w:val="17EC0AAA"/>
    <w:rsid w:val="185A794E"/>
    <w:rsid w:val="18B13A79"/>
    <w:rsid w:val="19166146"/>
    <w:rsid w:val="1B0677E3"/>
    <w:rsid w:val="1B1E3C59"/>
    <w:rsid w:val="1B616F14"/>
    <w:rsid w:val="1BB1298F"/>
    <w:rsid w:val="1BEB48FD"/>
    <w:rsid w:val="1C422BD3"/>
    <w:rsid w:val="1CA90405"/>
    <w:rsid w:val="1E846B33"/>
    <w:rsid w:val="1EA90608"/>
    <w:rsid w:val="1EC80C4C"/>
    <w:rsid w:val="1EE51764"/>
    <w:rsid w:val="1EEB1B0C"/>
    <w:rsid w:val="1F1F71FB"/>
    <w:rsid w:val="1F301408"/>
    <w:rsid w:val="1F3B08DD"/>
    <w:rsid w:val="206F5F60"/>
    <w:rsid w:val="20983E7E"/>
    <w:rsid w:val="21FD1C46"/>
    <w:rsid w:val="223C00C4"/>
    <w:rsid w:val="23445A37"/>
    <w:rsid w:val="2377358E"/>
    <w:rsid w:val="23DD6127"/>
    <w:rsid w:val="25F12FE0"/>
    <w:rsid w:val="260C7250"/>
    <w:rsid w:val="26A355C8"/>
    <w:rsid w:val="26B20339"/>
    <w:rsid w:val="277976C4"/>
    <w:rsid w:val="27D42FC8"/>
    <w:rsid w:val="288527C5"/>
    <w:rsid w:val="2935034B"/>
    <w:rsid w:val="29597367"/>
    <w:rsid w:val="29671ECA"/>
    <w:rsid w:val="29E913CA"/>
    <w:rsid w:val="29FD45DD"/>
    <w:rsid w:val="2A3F59C2"/>
    <w:rsid w:val="2AF21C68"/>
    <w:rsid w:val="2AF22CE4"/>
    <w:rsid w:val="2B2438D4"/>
    <w:rsid w:val="2BC453B2"/>
    <w:rsid w:val="2E254C32"/>
    <w:rsid w:val="2ED62977"/>
    <w:rsid w:val="2F752C70"/>
    <w:rsid w:val="2FF81ACE"/>
    <w:rsid w:val="30555354"/>
    <w:rsid w:val="32737C4C"/>
    <w:rsid w:val="33811DDB"/>
    <w:rsid w:val="339A10EE"/>
    <w:rsid w:val="34626F39"/>
    <w:rsid w:val="352A3E15"/>
    <w:rsid w:val="355E34CD"/>
    <w:rsid w:val="36981915"/>
    <w:rsid w:val="36CF2995"/>
    <w:rsid w:val="3746370A"/>
    <w:rsid w:val="37A10C9D"/>
    <w:rsid w:val="37E02877"/>
    <w:rsid w:val="39577967"/>
    <w:rsid w:val="39A459A0"/>
    <w:rsid w:val="3A43428E"/>
    <w:rsid w:val="3AA60379"/>
    <w:rsid w:val="3B2C6AD0"/>
    <w:rsid w:val="3D7D6385"/>
    <w:rsid w:val="3EBF7C5B"/>
    <w:rsid w:val="3F127CFE"/>
    <w:rsid w:val="40AC6710"/>
    <w:rsid w:val="41014627"/>
    <w:rsid w:val="4157505E"/>
    <w:rsid w:val="42FF21DF"/>
    <w:rsid w:val="430A2D20"/>
    <w:rsid w:val="43790D20"/>
    <w:rsid w:val="43866F99"/>
    <w:rsid w:val="43DB5480"/>
    <w:rsid w:val="43F270EB"/>
    <w:rsid w:val="43F35DD3"/>
    <w:rsid w:val="440A7C96"/>
    <w:rsid w:val="443F5AC6"/>
    <w:rsid w:val="44702E75"/>
    <w:rsid w:val="45884F60"/>
    <w:rsid w:val="45DB0BCF"/>
    <w:rsid w:val="45DE62DB"/>
    <w:rsid w:val="462B7D22"/>
    <w:rsid w:val="472953D0"/>
    <w:rsid w:val="480F7C6F"/>
    <w:rsid w:val="48837B33"/>
    <w:rsid w:val="48887F9B"/>
    <w:rsid w:val="48D96031"/>
    <w:rsid w:val="48F33375"/>
    <w:rsid w:val="498E1F2A"/>
    <w:rsid w:val="49B56541"/>
    <w:rsid w:val="49CB6796"/>
    <w:rsid w:val="4AE3336F"/>
    <w:rsid w:val="4B9C64D0"/>
    <w:rsid w:val="4BBC4723"/>
    <w:rsid w:val="4C6A38FC"/>
    <w:rsid w:val="4CCF33FE"/>
    <w:rsid w:val="4CFB4554"/>
    <w:rsid w:val="4D5C68C0"/>
    <w:rsid w:val="4D673998"/>
    <w:rsid w:val="4E4D0DDF"/>
    <w:rsid w:val="4E6F3237"/>
    <w:rsid w:val="4EB250E6"/>
    <w:rsid w:val="4F251D5C"/>
    <w:rsid w:val="4F3A75B6"/>
    <w:rsid w:val="4FAC6D1A"/>
    <w:rsid w:val="4FC73764"/>
    <w:rsid w:val="504E2DD2"/>
    <w:rsid w:val="52D62413"/>
    <w:rsid w:val="53034DDB"/>
    <w:rsid w:val="53D97507"/>
    <w:rsid w:val="54193DDF"/>
    <w:rsid w:val="55817791"/>
    <w:rsid w:val="56384F6E"/>
    <w:rsid w:val="565E04E9"/>
    <w:rsid w:val="56AF0B5B"/>
    <w:rsid w:val="56BA7D0A"/>
    <w:rsid w:val="571A43BF"/>
    <w:rsid w:val="57927492"/>
    <w:rsid w:val="57A23F4A"/>
    <w:rsid w:val="57B6349C"/>
    <w:rsid w:val="580E7970"/>
    <w:rsid w:val="58E72F9C"/>
    <w:rsid w:val="58F46A27"/>
    <w:rsid w:val="59366498"/>
    <w:rsid w:val="59944019"/>
    <w:rsid w:val="5A414389"/>
    <w:rsid w:val="5A9D4E9D"/>
    <w:rsid w:val="5ADD1C38"/>
    <w:rsid w:val="5B235D6D"/>
    <w:rsid w:val="5B696673"/>
    <w:rsid w:val="5C1B076F"/>
    <w:rsid w:val="5D197BC9"/>
    <w:rsid w:val="5D636D85"/>
    <w:rsid w:val="5DC6130F"/>
    <w:rsid w:val="5DDCBF40"/>
    <w:rsid w:val="5E215D49"/>
    <w:rsid w:val="5E8E3675"/>
    <w:rsid w:val="5EDC498A"/>
    <w:rsid w:val="60807D9C"/>
    <w:rsid w:val="61DA0784"/>
    <w:rsid w:val="61EB1864"/>
    <w:rsid w:val="62067117"/>
    <w:rsid w:val="62722BF7"/>
    <w:rsid w:val="63A70FB6"/>
    <w:rsid w:val="645F6C1C"/>
    <w:rsid w:val="65DA5B27"/>
    <w:rsid w:val="6605306D"/>
    <w:rsid w:val="660841F2"/>
    <w:rsid w:val="660C5D19"/>
    <w:rsid w:val="666D7E19"/>
    <w:rsid w:val="67901DE2"/>
    <w:rsid w:val="67F307F2"/>
    <w:rsid w:val="67FD6F7B"/>
    <w:rsid w:val="68B76A6C"/>
    <w:rsid w:val="68C42214"/>
    <w:rsid w:val="690E58E3"/>
    <w:rsid w:val="6A2829D5"/>
    <w:rsid w:val="6A694D9B"/>
    <w:rsid w:val="6B044EAD"/>
    <w:rsid w:val="6B1B6095"/>
    <w:rsid w:val="6B5253BA"/>
    <w:rsid w:val="6B7E4876"/>
    <w:rsid w:val="6B9B03A5"/>
    <w:rsid w:val="6BC07195"/>
    <w:rsid w:val="6CCE7137"/>
    <w:rsid w:val="6D5B09CB"/>
    <w:rsid w:val="6E3711BE"/>
    <w:rsid w:val="6ECD5EC1"/>
    <w:rsid w:val="6ED265C5"/>
    <w:rsid w:val="70425E72"/>
    <w:rsid w:val="70A31C3C"/>
    <w:rsid w:val="71393671"/>
    <w:rsid w:val="738D11AA"/>
    <w:rsid w:val="740F65A1"/>
    <w:rsid w:val="74C3767F"/>
    <w:rsid w:val="754E3DE8"/>
    <w:rsid w:val="75C64B0F"/>
    <w:rsid w:val="76004806"/>
    <w:rsid w:val="775C10DE"/>
    <w:rsid w:val="77EA3BAB"/>
    <w:rsid w:val="787225AD"/>
    <w:rsid w:val="787E4D60"/>
    <w:rsid w:val="78E00FC9"/>
    <w:rsid w:val="78FB4CCA"/>
    <w:rsid w:val="7B3F0146"/>
    <w:rsid w:val="7BD86AA1"/>
    <w:rsid w:val="7BEA36BA"/>
    <w:rsid w:val="7BFC781D"/>
    <w:rsid w:val="7C1A5108"/>
    <w:rsid w:val="7C5779B5"/>
    <w:rsid w:val="7CBC51FE"/>
    <w:rsid w:val="7DFA64D5"/>
    <w:rsid w:val="7E9C52E7"/>
    <w:rsid w:val="7EC06ECA"/>
    <w:rsid w:val="7ECB269C"/>
    <w:rsid w:val="7EE246B2"/>
    <w:rsid w:val="7EEC1DCB"/>
    <w:rsid w:val="F7F71F77"/>
    <w:rsid w:val="F9FF2E62"/>
    <w:rsid w:val="FFCFD73E"/>
    <w:rsid w:val="FFED3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Autospacing="0" w:afterAutospacing="0" w:line="58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6"/>
    <w:next w:val="6"/>
    <w:qFormat/>
    <w:uiPriority w:val="0"/>
    <w:pPr>
      <w:keepNext/>
      <w:keepLines/>
      <w:spacing w:beforeAutospacing="0" w:afterAutospacing="0" w:line="580" w:lineRule="exact"/>
      <w:jc w:val="center"/>
      <w:outlineLvl w:val="1"/>
    </w:pPr>
    <w:rPr>
      <w:rFonts w:ascii="Arial" w:hAnsi="Arial" w:eastAsia="方正小标宋简体"/>
      <w:sz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toc 1"/>
    <w:basedOn w:val="1"/>
    <w:next w:val="1"/>
    <w:qFormat/>
    <w:uiPriority w:val="0"/>
    <w:pPr>
      <w:spacing w:line="580" w:lineRule="exact"/>
      <w:jc w:val="center"/>
    </w:pPr>
    <w:rPr>
      <w:rFonts w:eastAsia="黑体"/>
      <w:sz w:val="32"/>
    </w:rPr>
  </w:style>
  <w:style w:type="paragraph" w:styleId="7">
    <w:name w:val="Document Map"/>
    <w:basedOn w:val="1"/>
    <w:qFormat/>
    <w:uiPriority w:val="0"/>
    <w:pPr>
      <w:shd w:val="clear" w:color="auto" w:fill="000080"/>
    </w:pPr>
  </w:style>
  <w:style w:type="paragraph" w:styleId="8">
    <w:name w:val="annotation text"/>
    <w:basedOn w:val="1"/>
    <w:link w:val="20"/>
    <w:qFormat/>
    <w:uiPriority w:val="0"/>
    <w:pPr>
      <w:jc w:val="left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link w:val="21"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2">
    <w:name w:val="annotation subject"/>
    <w:basedOn w:val="8"/>
    <w:next w:val="8"/>
    <w:link w:val="23"/>
    <w:qFormat/>
    <w:uiPriority w:val="0"/>
    <w:rPr>
      <w:b/>
      <w:bCs/>
    </w:rPr>
  </w:style>
  <w:style w:type="paragraph" w:styleId="13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customStyle="1" w:styleId="20">
    <w:name w:val="批注文字 字符"/>
    <w:link w:val="8"/>
    <w:qFormat/>
    <w:uiPriority w:val="0"/>
    <w:rPr>
      <w:kern w:val="2"/>
      <w:sz w:val="21"/>
      <w:szCs w:val="24"/>
    </w:rPr>
  </w:style>
  <w:style w:type="character" w:customStyle="1" w:styleId="21">
    <w:name w:val="页脚 字符"/>
    <w:link w:val="10"/>
    <w:qFormat/>
    <w:uiPriority w:val="99"/>
    <w:rPr>
      <w:kern w:val="2"/>
      <w:sz w:val="18"/>
      <w:szCs w:val="18"/>
    </w:rPr>
  </w:style>
  <w:style w:type="character" w:customStyle="1" w:styleId="22">
    <w:name w:val="标题 字符"/>
    <w:link w:val="3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23">
    <w:name w:val="批注主题 字符"/>
    <w:link w:val="12"/>
    <w:qFormat/>
    <w:uiPriority w:val="0"/>
    <w:rPr>
      <w:b/>
      <w:bCs/>
      <w:kern w:val="2"/>
      <w:sz w:val="21"/>
      <w:szCs w:val="24"/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5022</Words>
  <Characters>5278</Characters>
  <Lines>16</Lines>
  <Paragraphs>4</Paragraphs>
  <TotalTime>54</TotalTime>
  <ScaleCrop>false</ScaleCrop>
  <LinksUpToDate>false</LinksUpToDate>
  <CharactersWithSpaces>5622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2022-05-11T01:49:00Z</dcterms:created>
  <dc:creator>guyanjun</dc:creator>
  <cp:lastModifiedBy>linyell</cp:lastModifiedBy>
  <cp:lastPrinted>2020-04-19T03:02:00Z</cp:lastPrinted>
  <dcterms:modified xsi:type="dcterms:W3CDTF">2022-12-26T05:16:53Z</dcterms:modified>
  <dc:title>登记序号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FB8ABBD4D8BF4A938FCEB4DF8141B4AE</vt:lpwstr>
  </property>
</Properties>
</file>